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289A3" w14:textId="77777777" w:rsidR="00E37F08" w:rsidRPr="00E72100" w:rsidRDefault="00E37F08" w:rsidP="007E1DB4">
      <w:pPr>
        <w:jc w:val="center"/>
        <w:rPr>
          <w:rFonts w:ascii="方正小标宋简体" w:eastAsia="方正小标宋简体" w:hAnsiTheme="majorEastAsia"/>
          <w:color w:val="000000" w:themeColor="text1"/>
          <w:sz w:val="36"/>
          <w:szCs w:val="36"/>
        </w:rPr>
      </w:pPr>
      <w:bookmarkStart w:id="0" w:name="_GoBack"/>
      <w:bookmarkEnd w:id="0"/>
      <w:r w:rsidRPr="00E72100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厦门大学实验动物中心服务收费标准（校内）</w:t>
      </w:r>
    </w:p>
    <w:p w14:paraId="72470D2D" w14:textId="74167EB5" w:rsidR="00E37F08" w:rsidRPr="00E72100" w:rsidRDefault="00E37F08" w:rsidP="00E37F08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E72100">
        <w:rPr>
          <w:rFonts w:ascii="方正小标宋简体" w:eastAsia="方正小标宋简体" w:hint="eastAsia"/>
          <w:color w:val="000000" w:themeColor="text1"/>
          <w:sz w:val="36"/>
          <w:szCs w:val="36"/>
        </w:rPr>
        <w:t>（202</w:t>
      </w:r>
      <w:r w:rsidR="00FC0787" w:rsidRPr="00E72100">
        <w:rPr>
          <w:rFonts w:ascii="方正小标宋简体" w:eastAsia="方正小标宋简体" w:hint="eastAsia"/>
          <w:color w:val="000000" w:themeColor="text1"/>
          <w:sz w:val="36"/>
          <w:szCs w:val="36"/>
        </w:rPr>
        <w:t>0</w:t>
      </w:r>
      <w:r w:rsidRPr="00E72100">
        <w:rPr>
          <w:rFonts w:ascii="方正小标宋简体" w:eastAsia="方正小标宋简体" w:hint="eastAsia"/>
          <w:color w:val="000000" w:themeColor="text1"/>
          <w:sz w:val="36"/>
          <w:szCs w:val="36"/>
        </w:rPr>
        <w:t>年4月1日</w:t>
      </w:r>
      <w:r w:rsidR="00C24380" w:rsidRPr="00E72100">
        <w:rPr>
          <w:rFonts w:ascii="方正小标宋简体" w:eastAsia="方正小标宋简体" w:hint="eastAsia"/>
          <w:color w:val="000000" w:themeColor="text1"/>
          <w:sz w:val="36"/>
          <w:szCs w:val="36"/>
        </w:rPr>
        <w:t>起</w:t>
      </w:r>
      <w:r w:rsidRPr="00E72100">
        <w:rPr>
          <w:rFonts w:ascii="方正小标宋简体" w:eastAsia="方正小标宋简体" w:hint="eastAsia"/>
          <w:color w:val="000000" w:themeColor="text1"/>
          <w:sz w:val="36"/>
          <w:szCs w:val="36"/>
        </w:rPr>
        <w:t>执行）</w:t>
      </w:r>
    </w:p>
    <w:p w14:paraId="2AD164D2" w14:textId="4C8D012E" w:rsidR="00E37F08" w:rsidRPr="00E72100" w:rsidRDefault="00E37F08" w:rsidP="00E37F08">
      <w:pPr>
        <w:jc w:val="center"/>
        <w:rPr>
          <w:color w:val="000000" w:themeColor="text1"/>
          <w:sz w:val="28"/>
          <w:szCs w:val="28"/>
        </w:rPr>
      </w:pPr>
    </w:p>
    <w:p w14:paraId="26FEE6AB" w14:textId="5EACF65F" w:rsidR="00697D8D" w:rsidRPr="00E72100" w:rsidRDefault="00E72100" w:rsidP="00E72100">
      <w:pPr>
        <w:pStyle w:val="a9"/>
        <w:ind w:left="720" w:firstLineChars="0" w:firstLine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一、</w:t>
      </w:r>
      <w:r w:rsidR="00697D8D" w:rsidRPr="00E72100">
        <w:rPr>
          <w:rFonts w:ascii="仿宋" w:eastAsia="仿宋" w:hAnsi="仿宋" w:hint="eastAsia"/>
          <w:b/>
          <w:color w:val="000000" w:themeColor="text1"/>
          <w:sz w:val="32"/>
          <w:szCs w:val="32"/>
        </w:rPr>
        <w:t>实验动物寄（饲）养</w:t>
      </w:r>
      <w:r w:rsidR="00B4048F" w:rsidRPr="00E72100">
        <w:rPr>
          <w:rFonts w:ascii="仿宋" w:eastAsia="仿宋" w:hAnsi="仿宋" w:hint="eastAsia"/>
          <w:b/>
          <w:color w:val="000000" w:themeColor="text1"/>
          <w:sz w:val="32"/>
          <w:szCs w:val="32"/>
        </w:rPr>
        <w:t>费用</w:t>
      </w:r>
    </w:p>
    <w:tbl>
      <w:tblPr>
        <w:tblW w:w="8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439"/>
        <w:gridCol w:w="2665"/>
      </w:tblGrid>
      <w:tr w:rsidR="001C7B04" w:rsidRPr="00E72100" w14:paraId="56CAA1C4" w14:textId="77777777" w:rsidTr="001C7B04">
        <w:tc>
          <w:tcPr>
            <w:tcW w:w="3402" w:type="dxa"/>
          </w:tcPr>
          <w:p w14:paraId="3E158E4D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收费项目</w:t>
            </w:r>
          </w:p>
        </w:tc>
        <w:tc>
          <w:tcPr>
            <w:tcW w:w="2439" w:type="dxa"/>
          </w:tcPr>
          <w:p w14:paraId="5C00FAC9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收费标准</w:t>
            </w:r>
          </w:p>
        </w:tc>
        <w:tc>
          <w:tcPr>
            <w:tcW w:w="2665" w:type="dxa"/>
          </w:tcPr>
          <w:p w14:paraId="2CA1D08E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备注</w:t>
            </w:r>
          </w:p>
        </w:tc>
      </w:tr>
      <w:tr w:rsidR="001C7B04" w:rsidRPr="00E72100" w14:paraId="0745B63C" w14:textId="77777777" w:rsidTr="001C7B04">
        <w:trPr>
          <w:trHeight w:val="437"/>
        </w:trPr>
        <w:tc>
          <w:tcPr>
            <w:tcW w:w="3402" w:type="dxa"/>
            <w:vAlign w:val="center"/>
          </w:tcPr>
          <w:p w14:paraId="3AE7A378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隔离检疫小鼠寄养（IVC）</w:t>
            </w:r>
          </w:p>
        </w:tc>
        <w:tc>
          <w:tcPr>
            <w:tcW w:w="2439" w:type="dxa"/>
            <w:vAlign w:val="center"/>
          </w:tcPr>
          <w:p w14:paraId="63770B9B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2.5元/笼/天</w:t>
            </w:r>
          </w:p>
        </w:tc>
        <w:tc>
          <w:tcPr>
            <w:tcW w:w="2665" w:type="dxa"/>
            <w:vAlign w:val="center"/>
          </w:tcPr>
          <w:p w14:paraId="6905316B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I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VC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≤5只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/笼</w:t>
            </w:r>
          </w:p>
        </w:tc>
      </w:tr>
      <w:tr w:rsidR="001C7B04" w:rsidRPr="00E72100" w14:paraId="37EA293A" w14:textId="77777777" w:rsidTr="001C7B04">
        <w:tc>
          <w:tcPr>
            <w:tcW w:w="3402" w:type="dxa"/>
            <w:vAlign w:val="center"/>
          </w:tcPr>
          <w:p w14:paraId="3C091410" w14:textId="0F6A7CC9" w:rsidR="004F0427" w:rsidRPr="00E72100" w:rsidRDefault="004F0427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隔离检疫小鼠寄养（隔离包）</w:t>
            </w:r>
          </w:p>
        </w:tc>
        <w:tc>
          <w:tcPr>
            <w:tcW w:w="2439" w:type="dxa"/>
            <w:vAlign w:val="center"/>
          </w:tcPr>
          <w:p w14:paraId="43537A96" w14:textId="5075C6D9" w:rsidR="004F0427" w:rsidRPr="00E72100" w:rsidRDefault="00C64F35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6</w:t>
            </w:r>
            <w:r w:rsidR="004F0427"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元/笼/天</w:t>
            </w:r>
          </w:p>
        </w:tc>
        <w:tc>
          <w:tcPr>
            <w:tcW w:w="2665" w:type="dxa"/>
            <w:vAlign w:val="center"/>
          </w:tcPr>
          <w:p w14:paraId="74929EFC" w14:textId="77777777" w:rsidR="004F0427" w:rsidRPr="00E72100" w:rsidRDefault="004F0427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1C7B04" w:rsidRPr="00E72100" w14:paraId="34F7EE4C" w14:textId="77777777" w:rsidTr="001C7B04">
        <w:tc>
          <w:tcPr>
            <w:tcW w:w="3402" w:type="dxa"/>
            <w:vAlign w:val="center"/>
          </w:tcPr>
          <w:p w14:paraId="186CBF8A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SPF级小鼠寄养（普通笼）</w:t>
            </w:r>
          </w:p>
        </w:tc>
        <w:tc>
          <w:tcPr>
            <w:tcW w:w="2439" w:type="dxa"/>
            <w:vAlign w:val="center"/>
          </w:tcPr>
          <w:p w14:paraId="1EFCDD43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1.5元（小笼/天）、</w:t>
            </w:r>
          </w:p>
          <w:p w14:paraId="65C11BCB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5元（</w:t>
            </w:r>
            <w:proofErr w:type="gramStart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中笼/</w:t>
            </w:r>
            <w:proofErr w:type="gramEnd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天）、</w:t>
            </w:r>
          </w:p>
          <w:p w14:paraId="3C542D63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9元（大笼/天）</w:t>
            </w:r>
          </w:p>
        </w:tc>
        <w:tc>
          <w:tcPr>
            <w:tcW w:w="2665" w:type="dxa"/>
            <w:vAlign w:val="center"/>
          </w:tcPr>
          <w:p w14:paraId="045E055C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小笼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≤5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只/笼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；</w:t>
            </w:r>
          </w:p>
          <w:p w14:paraId="26005E75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中笼</w:t>
            </w:r>
            <w:proofErr w:type="gramEnd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≤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1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只/笼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；</w:t>
            </w:r>
          </w:p>
          <w:p w14:paraId="773485A4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大笼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≤30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只/笼</w:t>
            </w:r>
          </w:p>
        </w:tc>
      </w:tr>
      <w:tr w:rsidR="001C7B04" w:rsidRPr="00E72100" w14:paraId="29260640" w14:textId="77777777" w:rsidTr="001C7B04">
        <w:trPr>
          <w:trHeight w:val="467"/>
        </w:trPr>
        <w:tc>
          <w:tcPr>
            <w:tcW w:w="3402" w:type="dxa"/>
            <w:vAlign w:val="center"/>
          </w:tcPr>
          <w:p w14:paraId="267DAE0E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SPF级小鼠寄养（IVC）</w:t>
            </w:r>
          </w:p>
        </w:tc>
        <w:tc>
          <w:tcPr>
            <w:tcW w:w="2439" w:type="dxa"/>
            <w:vAlign w:val="center"/>
          </w:tcPr>
          <w:p w14:paraId="3E8B1DC3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2.5元/笼/天</w:t>
            </w:r>
          </w:p>
        </w:tc>
        <w:tc>
          <w:tcPr>
            <w:tcW w:w="2665" w:type="dxa"/>
            <w:vAlign w:val="center"/>
          </w:tcPr>
          <w:p w14:paraId="7A019109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I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VC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≤5只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/笼</w:t>
            </w:r>
          </w:p>
        </w:tc>
      </w:tr>
      <w:tr w:rsidR="001C7B04" w:rsidRPr="00E72100" w14:paraId="02653D35" w14:textId="77777777" w:rsidTr="001C7B04">
        <w:tc>
          <w:tcPr>
            <w:tcW w:w="3402" w:type="dxa"/>
            <w:vAlign w:val="center"/>
          </w:tcPr>
          <w:p w14:paraId="32CA8205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SPF级糖尿病小鼠饲养（普通笼）</w:t>
            </w:r>
          </w:p>
        </w:tc>
        <w:tc>
          <w:tcPr>
            <w:tcW w:w="2439" w:type="dxa"/>
            <w:vAlign w:val="center"/>
          </w:tcPr>
          <w:p w14:paraId="1DEAB935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3元（小笼/天）、</w:t>
            </w:r>
          </w:p>
          <w:p w14:paraId="50CFF35B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8元（</w:t>
            </w:r>
            <w:proofErr w:type="gramStart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中笼/</w:t>
            </w:r>
            <w:proofErr w:type="gramEnd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天）、</w:t>
            </w:r>
          </w:p>
          <w:p w14:paraId="54B7C060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14元（大笼/天）</w:t>
            </w:r>
          </w:p>
        </w:tc>
        <w:tc>
          <w:tcPr>
            <w:tcW w:w="2665" w:type="dxa"/>
            <w:vAlign w:val="center"/>
          </w:tcPr>
          <w:p w14:paraId="285C064E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小笼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≤5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只/笼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；</w:t>
            </w:r>
          </w:p>
          <w:p w14:paraId="6D6AB999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中笼</w:t>
            </w:r>
            <w:proofErr w:type="gramEnd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≤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1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只/笼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；</w:t>
            </w:r>
          </w:p>
          <w:p w14:paraId="325F0590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大笼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≤30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只/笼</w:t>
            </w:r>
          </w:p>
        </w:tc>
      </w:tr>
      <w:tr w:rsidR="001C7B04" w:rsidRPr="00E72100" w14:paraId="48E1EDBC" w14:textId="77777777" w:rsidTr="001C7B04">
        <w:trPr>
          <w:trHeight w:val="377"/>
        </w:trPr>
        <w:tc>
          <w:tcPr>
            <w:tcW w:w="3402" w:type="dxa"/>
            <w:vAlign w:val="center"/>
          </w:tcPr>
          <w:p w14:paraId="00E9D035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SPF级糖尿病小鼠饲养（IVC）</w:t>
            </w:r>
          </w:p>
        </w:tc>
        <w:tc>
          <w:tcPr>
            <w:tcW w:w="2439" w:type="dxa"/>
            <w:vAlign w:val="center"/>
          </w:tcPr>
          <w:p w14:paraId="24E52C58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5元/笼/天</w:t>
            </w:r>
          </w:p>
        </w:tc>
        <w:tc>
          <w:tcPr>
            <w:tcW w:w="2665" w:type="dxa"/>
            <w:vAlign w:val="center"/>
          </w:tcPr>
          <w:p w14:paraId="06E2E117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I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VC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≤5只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/笼</w:t>
            </w:r>
          </w:p>
        </w:tc>
      </w:tr>
      <w:tr w:rsidR="001C7B04" w:rsidRPr="00E72100" w14:paraId="562D2ABC" w14:textId="77777777" w:rsidTr="001C7B04">
        <w:trPr>
          <w:trHeight w:val="617"/>
        </w:trPr>
        <w:tc>
          <w:tcPr>
            <w:tcW w:w="3402" w:type="dxa"/>
            <w:vAlign w:val="center"/>
          </w:tcPr>
          <w:p w14:paraId="1E6A143C" w14:textId="1988FD6A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SPF级大鼠饲养</w:t>
            </w:r>
            <w:r w:rsidR="00DE2F55"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（IVC）</w:t>
            </w:r>
          </w:p>
        </w:tc>
        <w:tc>
          <w:tcPr>
            <w:tcW w:w="2439" w:type="dxa"/>
            <w:vAlign w:val="center"/>
          </w:tcPr>
          <w:p w14:paraId="6697162A" w14:textId="308CD5F9" w:rsidR="00E37F08" w:rsidRPr="00E72100" w:rsidRDefault="00330025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12</w:t>
            </w:r>
            <w:r w:rsidR="00E37F08"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元/笼/天</w:t>
            </w:r>
          </w:p>
        </w:tc>
        <w:tc>
          <w:tcPr>
            <w:tcW w:w="2665" w:type="dxa"/>
            <w:vMerge w:val="restart"/>
            <w:vAlign w:val="center"/>
          </w:tcPr>
          <w:p w14:paraId="4D3A3754" w14:textId="77777777" w:rsidR="00E37F08" w:rsidRPr="00E72100" w:rsidRDefault="00E37F08" w:rsidP="009154C9">
            <w:pPr>
              <w:pStyle w:val="a9"/>
              <w:ind w:firstLineChars="0" w:firstLine="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①普通笼≤5只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/笼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，</w:t>
            </w:r>
          </w:p>
          <w:p w14:paraId="4D6964D6" w14:textId="77777777" w:rsidR="00E37F08" w:rsidRPr="00E72100" w:rsidRDefault="00E37F08" w:rsidP="009154C9">
            <w:pPr>
              <w:pStyle w:val="a9"/>
              <w:ind w:firstLineChars="0" w:firstLine="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 I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VC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≤3只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/笼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；</w:t>
            </w:r>
          </w:p>
          <w:p w14:paraId="5F4E3EFB" w14:textId="77777777" w:rsidR="00E37F08" w:rsidRPr="00E72100" w:rsidRDefault="00E37F08" w:rsidP="009154C9">
            <w:pPr>
              <w:pStyle w:val="a9"/>
              <w:ind w:firstLineChars="0" w:firstLine="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lastRenderedPageBreak/>
              <w:t>②小于300克≤5只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/笼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，</w:t>
            </w:r>
          </w:p>
          <w:p w14:paraId="57D309D6" w14:textId="77777777" w:rsidR="00E37F08" w:rsidRPr="00E72100" w:rsidRDefault="00E37F08" w:rsidP="009154C9">
            <w:pPr>
              <w:pStyle w:val="a9"/>
              <w:ind w:firstLineChars="0" w:firstLine="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 大于300克≤3只</w:t>
            </w: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/笼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。</w:t>
            </w:r>
          </w:p>
        </w:tc>
      </w:tr>
      <w:tr w:rsidR="001C7B04" w:rsidRPr="00E72100" w14:paraId="208837D7" w14:textId="77777777" w:rsidTr="001C7B04">
        <w:trPr>
          <w:trHeight w:val="617"/>
        </w:trPr>
        <w:tc>
          <w:tcPr>
            <w:tcW w:w="3402" w:type="dxa"/>
            <w:vAlign w:val="center"/>
          </w:tcPr>
          <w:p w14:paraId="1DF6B28C" w14:textId="10C5D3A0" w:rsidR="00DE2F55" w:rsidRPr="00E72100" w:rsidRDefault="00DE2F55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SPF级大鼠饲养（普通笼）</w:t>
            </w:r>
          </w:p>
        </w:tc>
        <w:tc>
          <w:tcPr>
            <w:tcW w:w="2439" w:type="dxa"/>
            <w:vAlign w:val="center"/>
          </w:tcPr>
          <w:p w14:paraId="1C2C5CD5" w14:textId="6D6B01EE" w:rsidR="00DE2F55" w:rsidRPr="00E72100" w:rsidRDefault="00330025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9</w:t>
            </w:r>
            <w:r w:rsidR="00DE2F55"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元/笼/天</w:t>
            </w:r>
          </w:p>
        </w:tc>
        <w:tc>
          <w:tcPr>
            <w:tcW w:w="2665" w:type="dxa"/>
            <w:vMerge/>
            <w:vAlign w:val="center"/>
          </w:tcPr>
          <w:p w14:paraId="6CF22527" w14:textId="77777777" w:rsidR="00DE2F55" w:rsidRPr="00E72100" w:rsidRDefault="00DE2F55" w:rsidP="009154C9">
            <w:pPr>
              <w:pStyle w:val="a9"/>
              <w:ind w:firstLineChars="0" w:firstLine="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1C7B04" w:rsidRPr="00E72100" w14:paraId="79E34CB5" w14:textId="77777777" w:rsidTr="001C7B04">
        <w:trPr>
          <w:trHeight w:val="395"/>
        </w:trPr>
        <w:tc>
          <w:tcPr>
            <w:tcW w:w="3402" w:type="dxa"/>
            <w:vAlign w:val="center"/>
          </w:tcPr>
          <w:p w14:paraId="1DCD5FE4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lastRenderedPageBreak/>
              <w:t>SPF级糖尿病大鼠饲养</w:t>
            </w:r>
          </w:p>
        </w:tc>
        <w:tc>
          <w:tcPr>
            <w:tcW w:w="2439" w:type="dxa"/>
            <w:vAlign w:val="center"/>
          </w:tcPr>
          <w:p w14:paraId="6AE46F63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18元/笼/天</w:t>
            </w:r>
          </w:p>
        </w:tc>
        <w:tc>
          <w:tcPr>
            <w:tcW w:w="2665" w:type="dxa"/>
            <w:vMerge/>
            <w:vAlign w:val="center"/>
          </w:tcPr>
          <w:p w14:paraId="589226B1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1C7B04" w:rsidRPr="00E72100" w14:paraId="2DC1886C" w14:textId="77777777" w:rsidTr="001C7B04">
        <w:trPr>
          <w:trHeight w:val="357"/>
        </w:trPr>
        <w:tc>
          <w:tcPr>
            <w:tcW w:w="3402" w:type="dxa"/>
          </w:tcPr>
          <w:p w14:paraId="2002B7FD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普通</w:t>
            </w: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级豚鼠饲养</w:t>
            </w:r>
          </w:p>
        </w:tc>
        <w:tc>
          <w:tcPr>
            <w:tcW w:w="2439" w:type="dxa"/>
          </w:tcPr>
          <w:p w14:paraId="23591EAF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3元/只/天</w:t>
            </w:r>
          </w:p>
        </w:tc>
        <w:tc>
          <w:tcPr>
            <w:tcW w:w="2665" w:type="dxa"/>
            <w:vAlign w:val="center"/>
          </w:tcPr>
          <w:p w14:paraId="2CFAD4C6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1C7B04" w:rsidRPr="00E72100" w14:paraId="7597C6C1" w14:textId="77777777" w:rsidTr="001C7B04">
        <w:trPr>
          <w:trHeight w:val="482"/>
        </w:trPr>
        <w:tc>
          <w:tcPr>
            <w:tcW w:w="3402" w:type="dxa"/>
            <w:vAlign w:val="center"/>
          </w:tcPr>
          <w:p w14:paraId="749B5E90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普通级兔饲养</w:t>
            </w:r>
          </w:p>
        </w:tc>
        <w:tc>
          <w:tcPr>
            <w:tcW w:w="2439" w:type="dxa"/>
            <w:vAlign w:val="center"/>
          </w:tcPr>
          <w:p w14:paraId="0787B785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5元/只/天</w:t>
            </w:r>
          </w:p>
        </w:tc>
        <w:tc>
          <w:tcPr>
            <w:tcW w:w="2665" w:type="dxa"/>
            <w:vMerge w:val="restart"/>
            <w:vAlign w:val="center"/>
          </w:tcPr>
          <w:p w14:paraId="7C9830DF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每笼位饲养</w:t>
            </w:r>
            <w:proofErr w:type="gramEnd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1只，包饲养间按</w:t>
            </w:r>
            <w:proofErr w:type="gramStart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所有笼位总和</w:t>
            </w:r>
            <w:proofErr w:type="gramEnd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计算。</w:t>
            </w:r>
            <w:r w:rsidRPr="00E72100"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2"/>
              </w:rPr>
              <w:t>不包括特殊饲养。</w:t>
            </w:r>
          </w:p>
        </w:tc>
      </w:tr>
      <w:tr w:rsidR="001C7B04" w:rsidRPr="00E72100" w14:paraId="483AC629" w14:textId="77777777" w:rsidTr="001C7B04">
        <w:trPr>
          <w:trHeight w:val="362"/>
        </w:trPr>
        <w:tc>
          <w:tcPr>
            <w:tcW w:w="3402" w:type="dxa"/>
            <w:vAlign w:val="center"/>
          </w:tcPr>
          <w:p w14:paraId="5AB0E21B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普通级犬饲养</w:t>
            </w:r>
            <w:proofErr w:type="gramEnd"/>
          </w:p>
        </w:tc>
        <w:tc>
          <w:tcPr>
            <w:tcW w:w="2439" w:type="dxa"/>
            <w:vAlign w:val="center"/>
          </w:tcPr>
          <w:p w14:paraId="4EDF19B9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20元/只/天</w:t>
            </w:r>
          </w:p>
        </w:tc>
        <w:tc>
          <w:tcPr>
            <w:tcW w:w="2665" w:type="dxa"/>
            <w:vMerge/>
          </w:tcPr>
          <w:p w14:paraId="5FEAA7F8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1C7B04" w:rsidRPr="00E72100" w14:paraId="78C41534" w14:textId="77777777" w:rsidTr="001C7B04">
        <w:trPr>
          <w:trHeight w:val="407"/>
        </w:trPr>
        <w:tc>
          <w:tcPr>
            <w:tcW w:w="3402" w:type="dxa"/>
            <w:vAlign w:val="center"/>
          </w:tcPr>
          <w:p w14:paraId="11D0F068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普通级猴饲养</w:t>
            </w:r>
            <w:proofErr w:type="gramEnd"/>
          </w:p>
        </w:tc>
        <w:tc>
          <w:tcPr>
            <w:tcW w:w="2439" w:type="dxa"/>
            <w:vAlign w:val="center"/>
          </w:tcPr>
          <w:p w14:paraId="17A393A2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19元/只/天</w:t>
            </w:r>
          </w:p>
        </w:tc>
        <w:tc>
          <w:tcPr>
            <w:tcW w:w="2665" w:type="dxa"/>
            <w:vMerge/>
          </w:tcPr>
          <w:p w14:paraId="79637D1F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1C7B04" w:rsidRPr="00E72100" w14:paraId="12B47028" w14:textId="77777777" w:rsidTr="001C7B04">
        <w:trPr>
          <w:trHeight w:val="467"/>
        </w:trPr>
        <w:tc>
          <w:tcPr>
            <w:tcW w:w="3402" w:type="dxa"/>
            <w:vAlign w:val="center"/>
          </w:tcPr>
          <w:p w14:paraId="156E7157" w14:textId="77777777" w:rsidR="00E37F08" w:rsidRPr="00E72100" w:rsidRDefault="00E37F08" w:rsidP="009154C9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普通级小型猪饲养</w:t>
            </w:r>
          </w:p>
        </w:tc>
        <w:tc>
          <w:tcPr>
            <w:tcW w:w="2439" w:type="dxa"/>
            <w:vAlign w:val="center"/>
          </w:tcPr>
          <w:p w14:paraId="48FEDD6A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721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20元/只/天</w:t>
            </w:r>
          </w:p>
        </w:tc>
        <w:tc>
          <w:tcPr>
            <w:tcW w:w="2665" w:type="dxa"/>
            <w:vMerge/>
          </w:tcPr>
          <w:p w14:paraId="7480F7EF" w14:textId="77777777" w:rsidR="00E37F08" w:rsidRPr="00E72100" w:rsidRDefault="00E37F08" w:rsidP="009154C9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</w:tbl>
    <w:p w14:paraId="194C4520" w14:textId="755CF223" w:rsidR="00B4048F" w:rsidRPr="00E72100" w:rsidRDefault="00E72100" w:rsidP="00E72100">
      <w:pPr>
        <w:pStyle w:val="a9"/>
        <w:ind w:left="643" w:firstLineChars="0" w:firstLine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</w:t>
      </w:r>
      <w:r w:rsidR="00B4048F" w:rsidRPr="00E72100">
        <w:rPr>
          <w:rFonts w:ascii="仿宋" w:eastAsia="仿宋" w:hAnsi="仿宋" w:hint="eastAsia"/>
          <w:b/>
          <w:color w:val="000000" w:themeColor="text1"/>
          <w:sz w:val="32"/>
          <w:szCs w:val="32"/>
        </w:rPr>
        <w:t>实验动物代购费用</w:t>
      </w:r>
    </w:p>
    <w:p w14:paraId="484DCBB2" w14:textId="03FD645E" w:rsidR="00B4048F" w:rsidRPr="00E72100" w:rsidRDefault="00B4048F" w:rsidP="00E72100">
      <w:pPr>
        <w:pStyle w:val="a9"/>
        <w:ind w:rightChars="-94" w:right="-197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实验动物代购费用包含：小鼠</w:t>
      </w:r>
      <w:r w:rsidR="009D6062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单价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、包装费、运输费和上架费等组成。</w:t>
      </w:r>
      <w:r w:rsidR="008D67D5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实验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动物中心</w:t>
      </w:r>
      <w:r w:rsidR="001C7B04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以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各</w:t>
      </w:r>
      <w:r w:rsidR="008D67D5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供货单位</w:t>
      </w:r>
      <w:r w:rsidR="001C7B04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协议承诺</w:t>
      </w:r>
      <w:r w:rsidR="008D67D5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费用</w:t>
      </w:r>
      <w:r w:rsidR="008D67D5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为基础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，将</w:t>
      </w:r>
      <w:r w:rsidR="008D67D5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所有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相关费用</w:t>
      </w:r>
      <w:r w:rsidR="00B87DD8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登记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至“实验动物中心网上办公系统”中</w:t>
      </w:r>
      <w:r w:rsidR="001C7B04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，系统将</w:t>
      </w:r>
      <w:r w:rsidR="008D67D5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自动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生成价格</w:t>
      </w:r>
      <w:r w:rsidR="008D67D5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清单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。该项费用会根据</w:t>
      </w:r>
      <w:r w:rsidR="00071651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供货单位协议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价格变动</w:t>
      </w:r>
      <w:r w:rsidR="00071651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而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进行</w:t>
      </w:r>
      <w:r w:rsidR="00071651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调整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</w:p>
    <w:p w14:paraId="0FC56830" w14:textId="79D66376" w:rsidR="000E663C" w:rsidRPr="00E72100" w:rsidRDefault="00E72100" w:rsidP="00E72100">
      <w:pPr>
        <w:pStyle w:val="a9"/>
        <w:ind w:left="643" w:rightChars="-94" w:right="-19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三、</w:t>
      </w:r>
      <w:r w:rsidR="00E37F08" w:rsidRPr="00E72100">
        <w:rPr>
          <w:rFonts w:ascii="仿宋" w:eastAsia="仿宋" w:hAnsi="仿宋" w:hint="eastAsia"/>
          <w:b/>
          <w:color w:val="000000" w:themeColor="text1"/>
          <w:sz w:val="32"/>
          <w:szCs w:val="32"/>
        </w:rPr>
        <w:t>动物实验服务费</w:t>
      </w:r>
      <w:r w:rsidR="009D6062" w:rsidRPr="00E72100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（其他费用）</w:t>
      </w:r>
    </w:p>
    <w:p w14:paraId="665D9AE8" w14:textId="567FFD29" w:rsidR="000E663C" w:rsidRPr="00E72100" w:rsidRDefault="00124A72" w:rsidP="00E72100">
      <w:pPr>
        <w:pStyle w:val="a9"/>
        <w:ind w:rightChars="-94" w:right="-197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动物实验服务费</w:t>
      </w:r>
      <w:r w:rsidR="009D6062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（其他费用）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为协议收费</w:t>
      </w:r>
      <w:r w:rsidR="001752A2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收费项目</w:t>
      </w:r>
      <w:r w:rsidR="003031BE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包括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实验动物费用、实验动物</w:t>
      </w:r>
      <w:r w:rsidR="009D6062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寄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养费用、</w:t>
      </w:r>
      <w:r w:rsidR="003031BE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试剂耗材费用、实验人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员</w:t>
      </w:r>
      <w:r w:rsidR="003031BE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技术服务费用、实验报告</w:t>
      </w:r>
      <w:r w:rsidR="009D6062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费</w:t>
      </w:r>
      <w:r w:rsidR="001752A2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用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等组成，</w:t>
      </w:r>
      <w:r w:rsidR="003031BE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经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双方协商</w:t>
      </w:r>
      <w:proofErr w:type="gramStart"/>
      <w:r w:rsidR="000E663C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且签订</w:t>
      </w:r>
      <w:proofErr w:type="gramEnd"/>
      <w:r w:rsidR="000E663C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协议</w:t>
      </w:r>
      <w:r w:rsidR="003031BE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后</w:t>
      </w:r>
      <w:r w:rsidR="000E663C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进行收费。</w:t>
      </w:r>
    </w:p>
    <w:p w14:paraId="1804CC5A" w14:textId="2B012B10" w:rsidR="00E37F08" w:rsidRPr="00E72100" w:rsidRDefault="000E663C" w:rsidP="00E72100">
      <w:pPr>
        <w:pStyle w:val="a9"/>
        <w:ind w:rightChars="-94" w:right="-197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动物实验</w:t>
      </w:r>
      <w:r w:rsidR="003031BE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服务项目</w:t>
      </w:r>
      <w:r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包括以下类型：</w:t>
      </w:r>
    </w:p>
    <w:p w14:paraId="5F25AFF5" w14:textId="30B29AE8" w:rsidR="000E663C" w:rsidRPr="00E72100" w:rsidRDefault="00E72100" w:rsidP="00E72100">
      <w:pPr>
        <w:pStyle w:val="a9"/>
        <w:ind w:left="640" w:rightChars="-94" w:right="-19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药理学、毒理学、药代动力学实验</w:t>
      </w:r>
    </w:p>
    <w:p w14:paraId="4E6A479C" w14:textId="4EED857B" w:rsidR="000E663C" w:rsidRPr="00E72100" w:rsidRDefault="00E72100" w:rsidP="00E72100">
      <w:pPr>
        <w:pStyle w:val="a9"/>
        <w:ind w:left="640" w:rightChars="-297" w:right="-624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2.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抗肿瘤药物、肿瘤动物模型建立实验</w:t>
      </w:r>
    </w:p>
    <w:p w14:paraId="1DE5DA43" w14:textId="0926994D" w:rsidR="000E663C" w:rsidRPr="00E72100" w:rsidRDefault="00E72100" w:rsidP="00E72100">
      <w:pPr>
        <w:pStyle w:val="a9"/>
        <w:ind w:left="640" w:rightChars="-94" w:right="-19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多抗、单抗的制备实验</w:t>
      </w:r>
    </w:p>
    <w:p w14:paraId="6F7DD655" w14:textId="28D3DBBE" w:rsidR="000E663C" w:rsidRPr="00E72100" w:rsidRDefault="00E72100" w:rsidP="00E72100">
      <w:pPr>
        <w:pStyle w:val="a9"/>
        <w:ind w:left="640" w:rightChars="-94" w:right="-19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4.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动物胚胎、精子冷冻、快速扩繁实验</w:t>
      </w:r>
    </w:p>
    <w:p w14:paraId="6354B300" w14:textId="62A1C769" w:rsidR="000E663C" w:rsidRPr="00E72100" w:rsidRDefault="00E72100" w:rsidP="00E72100">
      <w:pPr>
        <w:pStyle w:val="a9"/>
        <w:ind w:left="640" w:rightChars="-94" w:right="-19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5.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动物微生物净化、检测实验（按国</w:t>
      </w:r>
      <w:r w:rsidR="001752A2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家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标</w:t>
      </w:r>
      <w:r w:rsidR="001752A2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准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14:paraId="2816CB57" w14:textId="736BFA9B" w:rsidR="000E663C" w:rsidRPr="00E72100" w:rsidRDefault="00E72100" w:rsidP="00E72100">
      <w:pPr>
        <w:pStyle w:val="a9"/>
        <w:ind w:left="640" w:rightChars="-94" w:right="-19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6.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转基因与基因敲除鼠制作实验</w:t>
      </w:r>
    </w:p>
    <w:p w14:paraId="51B3035E" w14:textId="107A08FE" w:rsidR="000E663C" w:rsidRPr="00E72100" w:rsidRDefault="00E72100" w:rsidP="00E72100">
      <w:pPr>
        <w:pStyle w:val="a9"/>
        <w:ind w:left="640" w:rightChars="-94" w:right="-19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动物尸体无害化处理</w:t>
      </w:r>
    </w:p>
    <w:p w14:paraId="1A064836" w14:textId="34B7B557" w:rsidR="000E663C" w:rsidRPr="00E72100" w:rsidRDefault="00E72100" w:rsidP="00E72100">
      <w:pPr>
        <w:pStyle w:val="a9"/>
        <w:ind w:left="640" w:rightChars="-94" w:right="-19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教学动物服务</w:t>
      </w:r>
    </w:p>
    <w:p w14:paraId="55BC5115" w14:textId="06B4A5DF" w:rsidR="000E663C" w:rsidRPr="00E72100" w:rsidRDefault="00E72100" w:rsidP="00E72100">
      <w:pPr>
        <w:pStyle w:val="a9"/>
        <w:ind w:left="640" w:rightChars="-94" w:right="-19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9.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其他</w:t>
      </w:r>
      <w:r w:rsidR="00AC0166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服务</w:t>
      </w:r>
      <w:r w:rsidR="000E663C" w:rsidRPr="00E72100">
        <w:rPr>
          <w:rFonts w:ascii="仿宋" w:eastAsia="仿宋" w:hAnsi="仿宋" w:hint="eastAsia"/>
          <w:color w:val="000000" w:themeColor="text1"/>
          <w:sz w:val="32"/>
          <w:szCs w:val="32"/>
        </w:rPr>
        <w:t>实验等</w:t>
      </w:r>
    </w:p>
    <w:p w14:paraId="2EA22BE4" w14:textId="1159B04F" w:rsidR="00E37F08" w:rsidRPr="00E72100" w:rsidRDefault="00E72100" w:rsidP="00E72100">
      <w:pPr>
        <w:pStyle w:val="a9"/>
        <w:ind w:left="640" w:firstLineChars="0" w:firstLine="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72100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四、</w:t>
      </w:r>
      <w:r w:rsidR="00E37F08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没有纳入上述项目收费标准的其它服务项目，</w:t>
      </w:r>
      <w:r w:rsidR="00716550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实验动物中心可通过与用户协商进行确定</w:t>
      </w:r>
      <w:r w:rsidR="00E37F08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</w:p>
    <w:p w14:paraId="3604A0B9" w14:textId="3D2869C8" w:rsidR="00E37F08" w:rsidRPr="00E72100" w:rsidRDefault="00E72100" w:rsidP="00E72100">
      <w:pPr>
        <w:pStyle w:val="a9"/>
        <w:ind w:left="640" w:firstLineChars="0" w:firstLine="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72100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五、</w:t>
      </w:r>
      <w:r w:rsidR="00716550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收费标准调整需经学校实验动物福利与伦理委员会审议，并报请相关管理部门核准</w:t>
      </w:r>
      <w:r w:rsidR="007B1CE4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实施</w:t>
      </w:r>
      <w:r w:rsidR="00716550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</w:p>
    <w:p w14:paraId="11A51BE3" w14:textId="02D7FA51" w:rsidR="002A2388" w:rsidRPr="00E72100" w:rsidRDefault="00E72100" w:rsidP="00E72100">
      <w:pPr>
        <w:pStyle w:val="a9"/>
        <w:ind w:left="640" w:firstLineChars="0" w:firstLine="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72100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六、</w:t>
      </w:r>
      <w:r w:rsidR="002A2388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财务联系人：王楚</w:t>
      </w:r>
      <w:r w:rsidR="00614C37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</w:t>
      </w:r>
      <w:r w:rsidR="00614C37" w:rsidRPr="00E72100">
        <w:rPr>
          <w:rFonts w:ascii="仿宋" w:eastAsia="仿宋" w:hAnsi="仿宋"/>
          <w:bCs/>
          <w:color w:val="000000" w:themeColor="text1"/>
          <w:sz w:val="32"/>
          <w:szCs w:val="32"/>
        </w:rPr>
        <w:t xml:space="preserve">   </w:t>
      </w:r>
      <w:r w:rsidR="002A2388" w:rsidRPr="00E7210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联系电话：2</w:t>
      </w:r>
      <w:r w:rsidR="002A2388" w:rsidRPr="00E72100">
        <w:rPr>
          <w:rFonts w:ascii="仿宋" w:eastAsia="仿宋" w:hAnsi="仿宋"/>
          <w:bCs/>
          <w:color w:val="000000" w:themeColor="text1"/>
          <w:sz w:val="32"/>
          <w:szCs w:val="32"/>
        </w:rPr>
        <w:t xml:space="preserve">182131   </w:t>
      </w:r>
    </w:p>
    <w:p w14:paraId="1B988817" w14:textId="77777777" w:rsidR="002A2388" w:rsidRPr="00614C37" w:rsidRDefault="002A2388" w:rsidP="002A2388">
      <w:pPr>
        <w:pStyle w:val="a9"/>
        <w:ind w:left="720" w:firstLineChars="0" w:firstLine="0"/>
        <w:rPr>
          <w:bCs/>
          <w:color w:val="000000" w:themeColor="text1"/>
          <w:sz w:val="28"/>
          <w:szCs w:val="28"/>
        </w:rPr>
      </w:pPr>
    </w:p>
    <w:sectPr w:rsidR="002A2388" w:rsidRPr="00614C37" w:rsidSect="003031BE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37E56" w14:textId="77777777" w:rsidR="00CC119F" w:rsidRDefault="00CC119F" w:rsidP="00D323D6">
      <w:r>
        <w:separator/>
      </w:r>
    </w:p>
  </w:endnote>
  <w:endnote w:type="continuationSeparator" w:id="0">
    <w:p w14:paraId="1078429C" w14:textId="77777777" w:rsidR="00CC119F" w:rsidRDefault="00CC119F" w:rsidP="00D3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1DFA4" w14:textId="77777777" w:rsidR="00CC119F" w:rsidRDefault="00CC119F" w:rsidP="00D323D6">
      <w:r>
        <w:separator/>
      </w:r>
    </w:p>
  </w:footnote>
  <w:footnote w:type="continuationSeparator" w:id="0">
    <w:p w14:paraId="39FDCDD9" w14:textId="77777777" w:rsidR="00CC119F" w:rsidRDefault="00CC119F" w:rsidP="00D3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7C1C"/>
    <w:multiLevelType w:val="multilevel"/>
    <w:tmpl w:val="4EE07A76"/>
    <w:lvl w:ilvl="0">
      <w:start w:val="1"/>
      <w:numFmt w:val="japaneseCounting"/>
      <w:lvlText w:val="第%1条"/>
      <w:lvlJc w:val="left"/>
      <w:pPr>
        <w:ind w:left="840" w:hanging="840"/>
      </w:pPr>
      <w:rPr>
        <w:rFonts w:asciiTheme="minorEastAsia" w:eastAsiaTheme="minorEastAsia" w:hint="eastAsia"/>
        <w:b/>
        <w:lang w:val="en-US"/>
      </w:r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371761"/>
    <w:multiLevelType w:val="hybridMultilevel"/>
    <w:tmpl w:val="34E46438"/>
    <w:lvl w:ilvl="0" w:tplc="0C5098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CA5EFA"/>
    <w:multiLevelType w:val="multilevel"/>
    <w:tmpl w:val="21806C66"/>
    <w:lvl w:ilvl="0">
      <w:start w:val="1"/>
      <w:numFmt w:val="japaneseCounting"/>
      <w:lvlText w:val="第%1条"/>
      <w:lvlJc w:val="left"/>
      <w:pPr>
        <w:ind w:left="840" w:hanging="840"/>
      </w:pPr>
      <w:rPr>
        <w:rFonts w:asciiTheme="minorEastAsia" w:eastAsiaTheme="minorEastAsia" w:hint="eastAsia"/>
        <w:b/>
        <w:lang w:val="en-US"/>
      </w:rPr>
    </w:lvl>
    <w:lvl w:ilvl="1">
      <w:start w:val="1"/>
      <w:numFmt w:val="decimal"/>
      <w:lvlText w:val="%2."/>
      <w:lvlJc w:val="left"/>
      <w:pPr>
        <w:ind w:left="845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B45434"/>
    <w:multiLevelType w:val="multilevel"/>
    <w:tmpl w:val="BC907E28"/>
    <w:lvl w:ilvl="0">
      <w:start w:val="1"/>
      <w:numFmt w:val="japaneseCounting"/>
      <w:lvlText w:val="第%1条"/>
      <w:lvlJc w:val="left"/>
      <w:pPr>
        <w:ind w:left="840" w:hanging="840"/>
      </w:pPr>
      <w:rPr>
        <w:rFonts w:asciiTheme="minorEastAsia" w:eastAsiaTheme="minorEastAsia" w:hint="eastAsia"/>
        <w:b/>
        <w:lang w:val="en-US"/>
      </w:rPr>
    </w:lvl>
    <w:lvl w:ilvl="1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99652AA"/>
    <w:multiLevelType w:val="hybridMultilevel"/>
    <w:tmpl w:val="420C543A"/>
    <w:lvl w:ilvl="0" w:tplc="37AC2F0C">
      <w:start w:val="1"/>
      <w:numFmt w:val="decimal"/>
      <w:lvlText w:val="%1）"/>
      <w:lvlJc w:val="left"/>
      <w:pPr>
        <w:ind w:left="15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Q3ODFkOTQxNTY5Y2E5NDNlYWU0NjhmMjg4NzFiNGYifQ=="/>
  </w:docVars>
  <w:rsids>
    <w:rsidRoot w:val="004024C6"/>
    <w:rsid w:val="000125CA"/>
    <w:rsid w:val="0003181B"/>
    <w:rsid w:val="00032D6A"/>
    <w:rsid w:val="000360BD"/>
    <w:rsid w:val="0004077F"/>
    <w:rsid w:val="00055B49"/>
    <w:rsid w:val="00071651"/>
    <w:rsid w:val="00097576"/>
    <w:rsid w:val="000A6416"/>
    <w:rsid w:val="000A6E24"/>
    <w:rsid w:val="000A7613"/>
    <w:rsid w:val="000B4472"/>
    <w:rsid w:val="000C04AF"/>
    <w:rsid w:val="000E663C"/>
    <w:rsid w:val="000F136E"/>
    <w:rsid w:val="000F48A1"/>
    <w:rsid w:val="000F4A3E"/>
    <w:rsid w:val="001031F9"/>
    <w:rsid w:val="00106BF4"/>
    <w:rsid w:val="00122957"/>
    <w:rsid w:val="00124A72"/>
    <w:rsid w:val="00125861"/>
    <w:rsid w:val="00136439"/>
    <w:rsid w:val="00136E1C"/>
    <w:rsid w:val="001707D3"/>
    <w:rsid w:val="001752A2"/>
    <w:rsid w:val="001756EC"/>
    <w:rsid w:val="00186CD5"/>
    <w:rsid w:val="00194177"/>
    <w:rsid w:val="001B655B"/>
    <w:rsid w:val="001C162E"/>
    <w:rsid w:val="001C2EAB"/>
    <w:rsid w:val="001C7B04"/>
    <w:rsid w:val="001E1A11"/>
    <w:rsid w:val="001F07DF"/>
    <w:rsid w:val="00202DD7"/>
    <w:rsid w:val="00210FCB"/>
    <w:rsid w:val="002145A4"/>
    <w:rsid w:val="002263BE"/>
    <w:rsid w:val="00231CB3"/>
    <w:rsid w:val="002357D0"/>
    <w:rsid w:val="00241F35"/>
    <w:rsid w:val="00243B64"/>
    <w:rsid w:val="00261586"/>
    <w:rsid w:val="00272B55"/>
    <w:rsid w:val="002811BC"/>
    <w:rsid w:val="002A2388"/>
    <w:rsid w:val="002C57E9"/>
    <w:rsid w:val="002C6025"/>
    <w:rsid w:val="002D0F69"/>
    <w:rsid w:val="002D1171"/>
    <w:rsid w:val="002D4C36"/>
    <w:rsid w:val="002E1FD1"/>
    <w:rsid w:val="002E479C"/>
    <w:rsid w:val="002E7EFE"/>
    <w:rsid w:val="002F0A70"/>
    <w:rsid w:val="002F20B7"/>
    <w:rsid w:val="002F2CCC"/>
    <w:rsid w:val="003031BE"/>
    <w:rsid w:val="0030358D"/>
    <w:rsid w:val="00321617"/>
    <w:rsid w:val="00325389"/>
    <w:rsid w:val="00330025"/>
    <w:rsid w:val="003311D5"/>
    <w:rsid w:val="003324BF"/>
    <w:rsid w:val="00336CB8"/>
    <w:rsid w:val="00341D4C"/>
    <w:rsid w:val="00351266"/>
    <w:rsid w:val="003519F0"/>
    <w:rsid w:val="00356453"/>
    <w:rsid w:val="00366F98"/>
    <w:rsid w:val="0037483E"/>
    <w:rsid w:val="0039521E"/>
    <w:rsid w:val="003A03B1"/>
    <w:rsid w:val="003C4A06"/>
    <w:rsid w:val="003D4AC7"/>
    <w:rsid w:val="003E14BF"/>
    <w:rsid w:val="003E5CEF"/>
    <w:rsid w:val="003E7303"/>
    <w:rsid w:val="003F2C48"/>
    <w:rsid w:val="003F3840"/>
    <w:rsid w:val="003F38F2"/>
    <w:rsid w:val="003F4927"/>
    <w:rsid w:val="003F57D6"/>
    <w:rsid w:val="004024C6"/>
    <w:rsid w:val="004048FC"/>
    <w:rsid w:val="00405712"/>
    <w:rsid w:val="00410ACF"/>
    <w:rsid w:val="00433FE5"/>
    <w:rsid w:val="00443882"/>
    <w:rsid w:val="004452EF"/>
    <w:rsid w:val="004579D6"/>
    <w:rsid w:val="00475413"/>
    <w:rsid w:val="00480273"/>
    <w:rsid w:val="004B1707"/>
    <w:rsid w:val="004B48A3"/>
    <w:rsid w:val="004B7E43"/>
    <w:rsid w:val="004C1B3B"/>
    <w:rsid w:val="004D6234"/>
    <w:rsid w:val="004E2720"/>
    <w:rsid w:val="004E5F74"/>
    <w:rsid w:val="004F0427"/>
    <w:rsid w:val="004F35AD"/>
    <w:rsid w:val="004F7A38"/>
    <w:rsid w:val="0050068D"/>
    <w:rsid w:val="00517E88"/>
    <w:rsid w:val="00521298"/>
    <w:rsid w:val="005235C0"/>
    <w:rsid w:val="0052451F"/>
    <w:rsid w:val="00527230"/>
    <w:rsid w:val="00527C4F"/>
    <w:rsid w:val="00535134"/>
    <w:rsid w:val="00542A1E"/>
    <w:rsid w:val="00556CD6"/>
    <w:rsid w:val="00573217"/>
    <w:rsid w:val="005878DC"/>
    <w:rsid w:val="00593AF6"/>
    <w:rsid w:val="00595D0B"/>
    <w:rsid w:val="005A053C"/>
    <w:rsid w:val="005B0DD5"/>
    <w:rsid w:val="005B4611"/>
    <w:rsid w:val="005C4050"/>
    <w:rsid w:val="005C45C1"/>
    <w:rsid w:val="005C63D4"/>
    <w:rsid w:val="005D0C9C"/>
    <w:rsid w:val="005D6A97"/>
    <w:rsid w:val="005E111B"/>
    <w:rsid w:val="005E1EA2"/>
    <w:rsid w:val="005E59FF"/>
    <w:rsid w:val="005E5F40"/>
    <w:rsid w:val="005F069A"/>
    <w:rsid w:val="005F1725"/>
    <w:rsid w:val="005F5D1C"/>
    <w:rsid w:val="00604ADC"/>
    <w:rsid w:val="00614C37"/>
    <w:rsid w:val="00615DD1"/>
    <w:rsid w:val="006236AC"/>
    <w:rsid w:val="0062384D"/>
    <w:rsid w:val="006475E2"/>
    <w:rsid w:val="0065491B"/>
    <w:rsid w:val="00656701"/>
    <w:rsid w:val="0065744F"/>
    <w:rsid w:val="006608C0"/>
    <w:rsid w:val="00673216"/>
    <w:rsid w:val="00676DCE"/>
    <w:rsid w:val="006810B0"/>
    <w:rsid w:val="006856BF"/>
    <w:rsid w:val="00697D8D"/>
    <w:rsid w:val="006A50A5"/>
    <w:rsid w:val="006D06C0"/>
    <w:rsid w:val="006D510E"/>
    <w:rsid w:val="006D77A8"/>
    <w:rsid w:val="006E2793"/>
    <w:rsid w:val="006E2B41"/>
    <w:rsid w:val="006E7AAF"/>
    <w:rsid w:val="006F1544"/>
    <w:rsid w:val="006F2B8C"/>
    <w:rsid w:val="006F3B94"/>
    <w:rsid w:val="00703680"/>
    <w:rsid w:val="00714F35"/>
    <w:rsid w:val="00716550"/>
    <w:rsid w:val="007209E8"/>
    <w:rsid w:val="0073417A"/>
    <w:rsid w:val="00742CAE"/>
    <w:rsid w:val="00746EBA"/>
    <w:rsid w:val="0075166C"/>
    <w:rsid w:val="00752523"/>
    <w:rsid w:val="00755BBA"/>
    <w:rsid w:val="0075709D"/>
    <w:rsid w:val="007575AE"/>
    <w:rsid w:val="00774EFF"/>
    <w:rsid w:val="00775F81"/>
    <w:rsid w:val="00792031"/>
    <w:rsid w:val="0079643E"/>
    <w:rsid w:val="007A11FE"/>
    <w:rsid w:val="007A3F1E"/>
    <w:rsid w:val="007A7429"/>
    <w:rsid w:val="007B1CE4"/>
    <w:rsid w:val="007B25A3"/>
    <w:rsid w:val="007B7F41"/>
    <w:rsid w:val="007C41C8"/>
    <w:rsid w:val="007D214F"/>
    <w:rsid w:val="007D25B2"/>
    <w:rsid w:val="007E0627"/>
    <w:rsid w:val="007E1DB4"/>
    <w:rsid w:val="007E313F"/>
    <w:rsid w:val="00806BD6"/>
    <w:rsid w:val="00810C7E"/>
    <w:rsid w:val="0081123D"/>
    <w:rsid w:val="00812355"/>
    <w:rsid w:val="008409E4"/>
    <w:rsid w:val="0084225B"/>
    <w:rsid w:val="00855CE7"/>
    <w:rsid w:val="0085674E"/>
    <w:rsid w:val="008724DC"/>
    <w:rsid w:val="00872A55"/>
    <w:rsid w:val="00873DAD"/>
    <w:rsid w:val="008777DC"/>
    <w:rsid w:val="00891A60"/>
    <w:rsid w:val="008B52D1"/>
    <w:rsid w:val="008C0336"/>
    <w:rsid w:val="008C3A4C"/>
    <w:rsid w:val="008D1D74"/>
    <w:rsid w:val="008D2543"/>
    <w:rsid w:val="008D67D5"/>
    <w:rsid w:val="008E5ABB"/>
    <w:rsid w:val="008F2ED6"/>
    <w:rsid w:val="00912B9C"/>
    <w:rsid w:val="00914506"/>
    <w:rsid w:val="009154C9"/>
    <w:rsid w:val="00956B01"/>
    <w:rsid w:val="009860AE"/>
    <w:rsid w:val="00992505"/>
    <w:rsid w:val="0099349B"/>
    <w:rsid w:val="00994162"/>
    <w:rsid w:val="00997B65"/>
    <w:rsid w:val="009A3861"/>
    <w:rsid w:val="009A5850"/>
    <w:rsid w:val="009B05C5"/>
    <w:rsid w:val="009B549D"/>
    <w:rsid w:val="009C0662"/>
    <w:rsid w:val="009C7D35"/>
    <w:rsid w:val="009D1AD4"/>
    <w:rsid w:val="009D4696"/>
    <w:rsid w:val="009D6062"/>
    <w:rsid w:val="009E21B5"/>
    <w:rsid w:val="009F2CFE"/>
    <w:rsid w:val="009F5C81"/>
    <w:rsid w:val="009F678E"/>
    <w:rsid w:val="00A0720D"/>
    <w:rsid w:val="00A1107C"/>
    <w:rsid w:val="00A2324B"/>
    <w:rsid w:val="00A321F6"/>
    <w:rsid w:val="00A32A1B"/>
    <w:rsid w:val="00A36BBA"/>
    <w:rsid w:val="00A52B09"/>
    <w:rsid w:val="00A53CA4"/>
    <w:rsid w:val="00A64094"/>
    <w:rsid w:val="00A67E92"/>
    <w:rsid w:val="00A73FD1"/>
    <w:rsid w:val="00AB2BBC"/>
    <w:rsid w:val="00AB2F9C"/>
    <w:rsid w:val="00AB320E"/>
    <w:rsid w:val="00AB567F"/>
    <w:rsid w:val="00AB67F2"/>
    <w:rsid w:val="00AC0166"/>
    <w:rsid w:val="00AC57CF"/>
    <w:rsid w:val="00AC7328"/>
    <w:rsid w:val="00AD0545"/>
    <w:rsid w:val="00AD5B13"/>
    <w:rsid w:val="00AE1232"/>
    <w:rsid w:val="00AE309F"/>
    <w:rsid w:val="00B04C90"/>
    <w:rsid w:val="00B123AF"/>
    <w:rsid w:val="00B24A21"/>
    <w:rsid w:val="00B250AD"/>
    <w:rsid w:val="00B26B4D"/>
    <w:rsid w:val="00B3279C"/>
    <w:rsid w:val="00B4048F"/>
    <w:rsid w:val="00B459D3"/>
    <w:rsid w:val="00B528DE"/>
    <w:rsid w:val="00B55D26"/>
    <w:rsid w:val="00B57EFD"/>
    <w:rsid w:val="00B60470"/>
    <w:rsid w:val="00B62880"/>
    <w:rsid w:val="00B62B67"/>
    <w:rsid w:val="00B65B23"/>
    <w:rsid w:val="00B66056"/>
    <w:rsid w:val="00B8364C"/>
    <w:rsid w:val="00B87DD8"/>
    <w:rsid w:val="00B900F8"/>
    <w:rsid w:val="00B9710B"/>
    <w:rsid w:val="00BA135D"/>
    <w:rsid w:val="00BB03CA"/>
    <w:rsid w:val="00BC0DF7"/>
    <w:rsid w:val="00BD01C9"/>
    <w:rsid w:val="00BE330E"/>
    <w:rsid w:val="00BE3466"/>
    <w:rsid w:val="00BE3B45"/>
    <w:rsid w:val="00BE3E19"/>
    <w:rsid w:val="00BE5533"/>
    <w:rsid w:val="00C01A3C"/>
    <w:rsid w:val="00C062EC"/>
    <w:rsid w:val="00C13445"/>
    <w:rsid w:val="00C2020A"/>
    <w:rsid w:val="00C22E87"/>
    <w:rsid w:val="00C23FE6"/>
    <w:rsid w:val="00C24380"/>
    <w:rsid w:val="00C50CF6"/>
    <w:rsid w:val="00C61CC0"/>
    <w:rsid w:val="00C62504"/>
    <w:rsid w:val="00C62658"/>
    <w:rsid w:val="00C62730"/>
    <w:rsid w:val="00C64F35"/>
    <w:rsid w:val="00C71ADB"/>
    <w:rsid w:val="00C8726F"/>
    <w:rsid w:val="00CA25B9"/>
    <w:rsid w:val="00CB009D"/>
    <w:rsid w:val="00CB15E0"/>
    <w:rsid w:val="00CC119F"/>
    <w:rsid w:val="00CC5650"/>
    <w:rsid w:val="00CD2A87"/>
    <w:rsid w:val="00CD4D29"/>
    <w:rsid w:val="00CE296A"/>
    <w:rsid w:val="00CF0E11"/>
    <w:rsid w:val="00D05522"/>
    <w:rsid w:val="00D1190D"/>
    <w:rsid w:val="00D2744F"/>
    <w:rsid w:val="00D323D6"/>
    <w:rsid w:val="00D34017"/>
    <w:rsid w:val="00D344BF"/>
    <w:rsid w:val="00D436EB"/>
    <w:rsid w:val="00D4453E"/>
    <w:rsid w:val="00D47569"/>
    <w:rsid w:val="00D56EFF"/>
    <w:rsid w:val="00D623D6"/>
    <w:rsid w:val="00D7301D"/>
    <w:rsid w:val="00D73D3E"/>
    <w:rsid w:val="00D74E1D"/>
    <w:rsid w:val="00D74F52"/>
    <w:rsid w:val="00D806B8"/>
    <w:rsid w:val="00D87F3C"/>
    <w:rsid w:val="00D9375E"/>
    <w:rsid w:val="00D93C91"/>
    <w:rsid w:val="00D972F5"/>
    <w:rsid w:val="00DA07F0"/>
    <w:rsid w:val="00DA720F"/>
    <w:rsid w:val="00DB3F6C"/>
    <w:rsid w:val="00DB4739"/>
    <w:rsid w:val="00DC1153"/>
    <w:rsid w:val="00DC798D"/>
    <w:rsid w:val="00DE2F55"/>
    <w:rsid w:val="00E0044F"/>
    <w:rsid w:val="00E048D2"/>
    <w:rsid w:val="00E24BD0"/>
    <w:rsid w:val="00E24F60"/>
    <w:rsid w:val="00E278E3"/>
    <w:rsid w:val="00E37F08"/>
    <w:rsid w:val="00E66FBA"/>
    <w:rsid w:val="00E72100"/>
    <w:rsid w:val="00E72350"/>
    <w:rsid w:val="00E74092"/>
    <w:rsid w:val="00E75F87"/>
    <w:rsid w:val="00E84346"/>
    <w:rsid w:val="00E912E8"/>
    <w:rsid w:val="00E9282D"/>
    <w:rsid w:val="00EA7233"/>
    <w:rsid w:val="00EA7CA8"/>
    <w:rsid w:val="00EB29D6"/>
    <w:rsid w:val="00EC00D3"/>
    <w:rsid w:val="00EC129C"/>
    <w:rsid w:val="00ED4444"/>
    <w:rsid w:val="00ED5D10"/>
    <w:rsid w:val="00EE03DF"/>
    <w:rsid w:val="00EF35C4"/>
    <w:rsid w:val="00EF7B12"/>
    <w:rsid w:val="00F05A13"/>
    <w:rsid w:val="00F0777E"/>
    <w:rsid w:val="00F11351"/>
    <w:rsid w:val="00F16897"/>
    <w:rsid w:val="00F24DA9"/>
    <w:rsid w:val="00F30B73"/>
    <w:rsid w:val="00F31AA4"/>
    <w:rsid w:val="00F37966"/>
    <w:rsid w:val="00F570E2"/>
    <w:rsid w:val="00F57281"/>
    <w:rsid w:val="00F61B40"/>
    <w:rsid w:val="00F724D2"/>
    <w:rsid w:val="00F76626"/>
    <w:rsid w:val="00F872E0"/>
    <w:rsid w:val="00F90969"/>
    <w:rsid w:val="00F918D0"/>
    <w:rsid w:val="00F97A8A"/>
    <w:rsid w:val="00FC0787"/>
    <w:rsid w:val="00FE4C3B"/>
    <w:rsid w:val="0EF6680F"/>
    <w:rsid w:val="58CA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8FAE2"/>
  <w15:docId w15:val="{3EF853C2-1F3D-4234-946C-18D069BE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Revision"/>
    <w:hidden/>
    <w:uiPriority w:val="99"/>
    <w:semiHidden/>
    <w:rsid w:val="00B900F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912E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912E8"/>
    <w:rPr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64094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A64094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A64094"/>
    <w:rPr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9154C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154C9"/>
    <w:rPr>
      <w:color w:val="605E5C"/>
      <w:shd w:val="clear" w:color="auto" w:fill="E1DFDD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6D510E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6D510E"/>
    <w:rPr>
      <w:b/>
      <w:bCs/>
      <w:kern w:val="2"/>
      <w:sz w:val="21"/>
      <w:szCs w:val="22"/>
    </w:rPr>
  </w:style>
  <w:style w:type="character" w:styleId="af3">
    <w:name w:val="FollowedHyperlink"/>
    <w:basedOn w:val="a0"/>
    <w:uiPriority w:val="99"/>
    <w:semiHidden/>
    <w:unhideWhenUsed/>
    <w:rsid w:val="00F05A13"/>
    <w:rPr>
      <w:color w:val="954F72" w:themeColor="followedHyperlink"/>
      <w:u w:val="single"/>
    </w:rPr>
  </w:style>
  <w:style w:type="character" w:customStyle="1" w:styleId="2">
    <w:name w:val="未处理的提及2"/>
    <w:basedOn w:val="a0"/>
    <w:uiPriority w:val="99"/>
    <w:semiHidden/>
    <w:unhideWhenUsed/>
    <w:rsid w:val="00F05A13"/>
    <w:rPr>
      <w:color w:val="605E5C"/>
      <w:shd w:val="clear" w:color="auto" w:fill="E1DFDD"/>
    </w:rPr>
  </w:style>
  <w:style w:type="character" w:styleId="af4">
    <w:name w:val="Placeholder Text"/>
    <w:basedOn w:val="a0"/>
    <w:uiPriority w:val="99"/>
    <w:semiHidden/>
    <w:rsid w:val="007036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suqin wu</dc:creator>
  <cp:lastModifiedBy>suqin wu</cp:lastModifiedBy>
  <cp:revision>2</cp:revision>
  <dcterms:created xsi:type="dcterms:W3CDTF">2022-09-07T02:59:00Z</dcterms:created>
  <dcterms:modified xsi:type="dcterms:W3CDTF">2022-09-07T02:59:00Z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F82024A4D4554DBFB9F29B2126BE861D</vt:lpwstr>
  </property>
</Properties>
</file>